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1C96" w14:textId="77777777" w:rsidR="00F61CE4" w:rsidRDefault="00F61CE4" w:rsidP="007B2091">
      <w:pPr>
        <w:spacing w:line="480" w:lineRule="exact"/>
        <w:jc w:val="center"/>
        <w:rPr>
          <w:rFonts w:ascii="Times New Roman" w:eastAsia="宋体" w:hAnsi="Times New Roman" w:cs="Times New Roman"/>
          <w:color w:val="24292E"/>
          <w:sz w:val="32"/>
          <w:szCs w:val="32"/>
        </w:rPr>
      </w:pPr>
      <w:r>
        <w:rPr>
          <w:rFonts w:ascii="Times New Roman" w:eastAsia="宋体" w:hAnsi="Times New Roman" w:cs="Times New Roman" w:hint="eastAsia"/>
          <w:color w:val="24292E"/>
          <w:sz w:val="32"/>
          <w:szCs w:val="32"/>
        </w:rPr>
        <w:t>国道</w:t>
      </w:r>
      <w:r>
        <w:rPr>
          <w:rFonts w:ascii="Times New Roman" w:eastAsia="宋体" w:hAnsi="Times New Roman" w:cs="Times New Roman" w:hint="eastAsia"/>
          <w:color w:val="24292E"/>
          <w:sz w:val="32"/>
          <w:szCs w:val="32"/>
        </w:rPr>
        <w:t>305</w:t>
      </w:r>
      <w:r>
        <w:rPr>
          <w:rFonts w:ascii="Times New Roman" w:eastAsia="宋体" w:hAnsi="Times New Roman" w:cs="Times New Roman" w:hint="eastAsia"/>
          <w:color w:val="24292E"/>
          <w:sz w:val="32"/>
          <w:szCs w:val="32"/>
        </w:rPr>
        <w:t>线宝日勿苏至林东段公路工程</w:t>
      </w:r>
    </w:p>
    <w:p w14:paraId="1E4182C0" w14:textId="7EB25A32" w:rsidR="005861AE" w:rsidRPr="007B2091" w:rsidRDefault="00000000" w:rsidP="007B2091">
      <w:pPr>
        <w:spacing w:line="480" w:lineRule="exact"/>
        <w:jc w:val="center"/>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环境影响评价公众参与第一次公示</w:t>
      </w:r>
    </w:p>
    <w:p w14:paraId="5241D28C"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sz w:val="32"/>
          <w:szCs w:val="32"/>
        </w:rPr>
        <w:t>按照《中华人民共和国环境保护法》、《中华人民共和国环境影响评价法》、《环境影响评价公众参与办法》（生态环境部令第</w:t>
      </w:r>
      <w:r>
        <w:rPr>
          <w:rFonts w:ascii="Times New Roman" w:eastAsia="宋体" w:hAnsi="Times New Roman" w:cs="Times New Roman"/>
          <w:sz w:val="32"/>
          <w:szCs w:val="32"/>
        </w:rPr>
        <w:t>4</w:t>
      </w:r>
      <w:r>
        <w:rPr>
          <w:rFonts w:ascii="Times New Roman" w:eastAsia="宋体" w:hAnsi="Times New Roman" w:cs="Times New Roman"/>
          <w:sz w:val="32"/>
          <w:szCs w:val="32"/>
        </w:rPr>
        <w:t>号）等法律、法规及有关规定，建设单位是建设项目选址、建设、运营全过程环境信息公开的主体，是建设项目环境影响报告书相关信息和审批后环境保护措施落实情况信息公开的主体；建设单位编制环境影响公众参与的过程中，应当公开有关环境影响评价的信息，征求公众意见。建设单位对所发布的公示信息内容负全责并承担法律责任。</w:t>
      </w:r>
    </w:p>
    <w:p w14:paraId="423713AF" w14:textId="04F8CADE" w:rsidR="005861AE" w:rsidRDefault="00000000">
      <w:pPr>
        <w:spacing w:line="480" w:lineRule="exact"/>
        <w:ind w:firstLineChars="200" w:firstLine="640"/>
        <w:rPr>
          <w:rFonts w:ascii="Times New Roman" w:eastAsia="宋体" w:hAnsi="Times New Roman" w:cs="Times New Roman"/>
          <w:color w:val="24292E"/>
          <w:sz w:val="32"/>
          <w:szCs w:val="32"/>
        </w:rPr>
      </w:pPr>
      <w:bookmarkStart w:id="0" w:name="_Hlk143765872"/>
      <w:r>
        <w:rPr>
          <w:rFonts w:ascii="Times New Roman" w:eastAsia="宋体" w:hAnsi="Times New Roman" w:cs="Times New Roman"/>
          <w:color w:val="24292E"/>
          <w:sz w:val="32"/>
          <w:szCs w:val="32"/>
        </w:rPr>
        <w:t>我公司于</w:t>
      </w:r>
      <w:r>
        <w:rPr>
          <w:rFonts w:ascii="Times New Roman" w:eastAsia="宋体" w:hAnsi="Times New Roman" w:cs="Times New Roman"/>
          <w:color w:val="24292E"/>
          <w:sz w:val="32"/>
          <w:szCs w:val="32"/>
        </w:rPr>
        <w:t>202</w:t>
      </w:r>
      <w:r w:rsidR="00F61CE4">
        <w:rPr>
          <w:rFonts w:ascii="Times New Roman" w:eastAsia="宋体" w:hAnsi="Times New Roman" w:cs="Times New Roman" w:hint="eastAsia"/>
          <w:color w:val="24292E"/>
          <w:sz w:val="32"/>
          <w:szCs w:val="32"/>
        </w:rPr>
        <w:t>5</w:t>
      </w:r>
      <w:r>
        <w:rPr>
          <w:rFonts w:ascii="Times New Roman" w:eastAsia="宋体" w:hAnsi="Times New Roman" w:cs="Times New Roman"/>
          <w:color w:val="24292E"/>
          <w:sz w:val="32"/>
          <w:szCs w:val="32"/>
        </w:rPr>
        <w:t>年</w:t>
      </w:r>
      <w:r w:rsidR="00F61CE4">
        <w:rPr>
          <w:rFonts w:ascii="Times New Roman" w:eastAsia="宋体" w:hAnsi="Times New Roman" w:cs="Times New Roman" w:hint="eastAsia"/>
          <w:color w:val="24292E"/>
          <w:sz w:val="32"/>
          <w:szCs w:val="32"/>
        </w:rPr>
        <w:t>9</w:t>
      </w:r>
      <w:r>
        <w:rPr>
          <w:rFonts w:ascii="Times New Roman" w:eastAsia="宋体" w:hAnsi="Times New Roman" w:cs="Times New Roman"/>
          <w:color w:val="24292E"/>
          <w:sz w:val="32"/>
          <w:szCs w:val="32"/>
        </w:rPr>
        <w:t>月</w:t>
      </w:r>
      <w:r w:rsidR="00F61CE4">
        <w:rPr>
          <w:rFonts w:ascii="Times New Roman" w:eastAsia="宋体" w:hAnsi="Times New Roman" w:cs="Times New Roman" w:hint="eastAsia"/>
          <w:color w:val="24292E"/>
          <w:sz w:val="32"/>
          <w:szCs w:val="32"/>
        </w:rPr>
        <w:t>26</w:t>
      </w:r>
      <w:r>
        <w:rPr>
          <w:rFonts w:ascii="Times New Roman" w:eastAsia="宋体" w:hAnsi="Times New Roman" w:cs="Times New Roman"/>
          <w:color w:val="24292E"/>
          <w:sz w:val="32"/>
          <w:szCs w:val="32"/>
        </w:rPr>
        <w:t>日委托</w:t>
      </w:r>
      <w:r w:rsidR="00F61CE4">
        <w:rPr>
          <w:rFonts w:ascii="Times New Roman" w:eastAsia="宋体" w:hAnsi="Times New Roman" w:cs="Times New Roman"/>
          <w:color w:val="24292E"/>
          <w:sz w:val="32"/>
          <w:szCs w:val="32"/>
        </w:rPr>
        <w:t>中环联新（北京）环境保护有限公司</w:t>
      </w:r>
      <w:r>
        <w:rPr>
          <w:rFonts w:ascii="Times New Roman" w:eastAsia="宋体" w:hAnsi="Times New Roman" w:cs="Times New Roman"/>
          <w:color w:val="24292E"/>
          <w:sz w:val="32"/>
          <w:szCs w:val="32"/>
        </w:rPr>
        <w:t>承担</w:t>
      </w:r>
      <w:r w:rsidR="00F61CE4">
        <w:rPr>
          <w:rFonts w:ascii="Times New Roman" w:eastAsia="宋体" w:hAnsi="Times New Roman" w:cs="Times New Roman" w:hint="eastAsia"/>
          <w:color w:val="24292E"/>
          <w:sz w:val="32"/>
          <w:szCs w:val="32"/>
          <w:u w:val="single"/>
        </w:rPr>
        <w:t>国道</w:t>
      </w:r>
      <w:r w:rsidR="00F61CE4">
        <w:rPr>
          <w:rFonts w:ascii="Times New Roman" w:eastAsia="宋体" w:hAnsi="Times New Roman" w:cs="Times New Roman" w:hint="eastAsia"/>
          <w:color w:val="24292E"/>
          <w:sz w:val="32"/>
          <w:szCs w:val="32"/>
          <w:u w:val="single"/>
        </w:rPr>
        <w:t>305</w:t>
      </w:r>
      <w:r w:rsidR="00F61CE4">
        <w:rPr>
          <w:rFonts w:ascii="Times New Roman" w:eastAsia="宋体" w:hAnsi="Times New Roman" w:cs="Times New Roman" w:hint="eastAsia"/>
          <w:color w:val="24292E"/>
          <w:sz w:val="32"/>
          <w:szCs w:val="32"/>
          <w:u w:val="single"/>
        </w:rPr>
        <w:t>线宝日勿苏至林东段公路工程</w:t>
      </w:r>
      <w:r>
        <w:rPr>
          <w:rFonts w:ascii="Times New Roman" w:eastAsia="宋体" w:hAnsi="Times New Roman" w:cs="Times New Roman"/>
          <w:color w:val="24292E"/>
          <w:sz w:val="32"/>
          <w:szCs w:val="32"/>
        </w:rPr>
        <w:t>环境影响评价工作。</w:t>
      </w:r>
      <w:bookmarkEnd w:id="0"/>
      <w:r>
        <w:rPr>
          <w:rFonts w:ascii="Times New Roman" w:eastAsia="宋体" w:hAnsi="Times New Roman" w:cs="Times New Roman"/>
          <w:color w:val="24292E"/>
          <w:sz w:val="32"/>
          <w:szCs w:val="32"/>
        </w:rPr>
        <w:t>根据《中华人民共和国环境影响评价法》和《环境影响评价公众参与办法》（部令第</w:t>
      </w:r>
      <w:r>
        <w:rPr>
          <w:rFonts w:ascii="Times New Roman" w:eastAsia="宋体" w:hAnsi="Times New Roman" w:cs="Times New Roman"/>
          <w:color w:val="24292E"/>
          <w:sz w:val="32"/>
          <w:szCs w:val="32"/>
        </w:rPr>
        <w:t>4</w:t>
      </w:r>
      <w:r>
        <w:rPr>
          <w:rFonts w:ascii="Times New Roman" w:eastAsia="宋体" w:hAnsi="Times New Roman" w:cs="Times New Roman"/>
          <w:color w:val="24292E"/>
          <w:sz w:val="32"/>
          <w:szCs w:val="32"/>
        </w:rPr>
        <w:t>号）等法律、法规及相关规定，现对该项目的环境影响评价进行公众参与第一次信息公开，请社会公众对该项目提出意见和建议。公示信息如下：</w:t>
      </w:r>
    </w:p>
    <w:p w14:paraId="55FAFDB6"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一、建设项目基本情况</w:t>
      </w:r>
    </w:p>
    <w:p w14:paraId="18E4007E" w14:textId="7480726B"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1</w:t>
      </w:r>
      <w:r>
        <w:rPr>
          <w:rFonts w:ascii="Times New Roman" w:eastAsia="宋体" w:hAnsi="Times New Roman" w:cs="Times New Roman"/>
          <w:color w:val="24292E"/>
          <w:sz w:val="32"/>
          <w:szCs w:val="32"/>
        </w:rPr>
        <w:t>）项目名称：</w:t>
      </w:r>
      <w:r w:rsidR="00F61CE4">
        <w:rPr>
          <w:rFonts w:ascii="Times New Roman" w:eastAsia="宋体" w:hAnsi="Times New Roman" w:cs="Times New Roman" w:hint="eastAsia"/>
          <w:color w:val="24292E"/>
          <w:sz w:val="32"/>
          <w:szCs w:val="32"/>
        </w:rPr>
        <w:t>国道</w:t>
      </w:r>
      <w:r w:rsidR="00F61CE4">
        <w:rPr>
          <w:rFonts w:ascii="Times New Roman" w:eastAsia="宋体" w:hAnsi="Times New Roman" w:cs="Times New Roman" w:hint="eastAsia"/>
          <w:color w:val="24292E"/>
          <w:sz w:val="32"/>
          <w:szCs w:val="32"/>
        </w:rPr>
        <w:t>305</w:t>
      </w:r>
      <w:r w:rsidR="00F61CE4">
        <w:rPr>
          <w:rFonts w:ascii="Times New Roman" w:eastAsia="宋体" w:hAnsi="Times New Roman" w:cs="Times New Roman" w:hint="eastAsia"/>
          <w:color w:val="24292E"/>
          <w:sz w:val="32"/>
          <w:szCs w:val="32"/>
        </w:rPr>
        <w:t>线宝日勿苏至林东段公路工程</w:t>
      </w:r>
    </w:p>
    <w:p w14:paraId="7DF39F49" w14:textId="2D01FD94"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2</w:t>
      </w:r>
      <w:r>
        <w:rPr>
          <w:rFonts w:ascii="Times New Roman" w:eastAsia="宋体" w:hAnsi="Times New Roman" w:cs="Times New Roman"/>
          <w:color w:val="24292E"/>
          <w:sz w:val="32"/>
          <w:szCs w:val="32"/>
        </w:rPr>
        <w:t>）建设单位：</w:t>
      </w:r>
      <w:r w:rsidR="00F61CE4">
        <w:rPr>
          <w:rFonts w:ascii="Times New Roman" w:eastAsia="宋体" w:hAnsi="Times New Roman" w:cs="Times New Roman" w:hint="eastAsia"/>
          <w:color w:val="24292E"/>
          <w:sz w:val="32"/>
          <w:szCs w:val="32"/>
        </w:rPr>
        <w:t>赤峰市交通投资（集团）有限公司项目建设管理分公司</w:t>
      </w:r>
    </w:p>
    <w:p w14:paraId="0632B899" w14:textId="2F80B070"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3</w:t>
      </w:r>
      <w:r>
        <w:rPr>
          <w:rFonts w:ascii="Times New Roman" w:eastAsia="宋体" w:hAnsi="Times New Roman" w:cs="Times New Roman"/>
          <w:color w:val="24292E"/>
          <w:sz w:val="32"/>
          <w:szCs w:val="32"/>
        </w:rPr>
        <w:t>）建设性质：</w:t>
      </w:r>
      <w:r w:rsidR="00F61CE4">
        <w:rPr>
          <w:rFonts w:ascii="Times New Roman" w:eastAsia="宋体" w:hAnsi="Times New Roman" w:cs="Times New Roman" w:hint="eastAsia"/>
          <w:color w:val="24292E"/>
          <w:sz w:val="32"/>
          <w:szCs w:val="32"/>
        </w:rPr>
        <w:t>新建</w:t>
      </w:r>
    </w:p>
    <w:p w14:paraId="62E06979" w14:textId="57D327C1"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4</w:t>
      </w:r>
      <w:r>
        <w:rPr>
          <w:rFonts w:ascii="Times New Roman" w:eastAsia="宋体" w:hAnsi="Times New Roman" w:cs="Times New Roman"/>
          <w:color w:val="24292E"/>
          <w:sz w:val="32"/>
          <w:szCs w:val="32"/>
        </w:rPr>
        <w:t>）建设地点：</w:t>
      </w:r>
      <w:r w:rsidR="00F61CE4">
        <w:rPr>
          <w:rFonts w:ascii="Times New Roman" w:eastAsia="宋体" w:hAnsi="Times New Roman" w:cs="Times New Roman" w:hint="eastAsia"/>
          <w:color w:val="24292E"/>
          <w:sz w:val="32"/>
          <w:szCs w:val="32"/>
        </w:rPr>
        <w:t>赤峰市</w:t>
      </w:r>
    </w:p>
    <w:p w14:paraId="707F26B7" w14:textId="2AFAA4B7" w:rsidR="005861AE" w:rsidRDefault="00000000" w:rsidP="00F61CE4">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5</w:t>
      </w:r>
      <w:r>
        <w:rPr>
          <w:rFonts w:ascii="Times New Roman" w:eastAsia="宋体" w:hAnsi="Times New Roman" w:cs="Times New Roman"/>
          <w:color w:val="24292E"/>
          <w:sz w:val="32"/>
          <w:szCs w:val="32"/>
        </w:rPr>
        <w:t>）建设内容及规模：</w:t>
      </w:r>
      <w:r w:rsidR="00F61CE4" w:rsidRPr="00F61CE4">
        <w:rPr>
          <w:rFonts w:ascii="Times New Roman" w:eastAsia="宋体" w:hAnsi="Times New Roman" w:cs="Times New Roman" w:hint="eastAsia"/>
          <w:color w:val="24292E"/>
          <w:sz w:val="32"/>
          <w:szCs w:val="32"/>
        </w:rPr>
        <w:t>项目起点位置位于巴林右旗宝日勿苏镇南</w:t>
      </w:r>
      <w:r w:rsidR="00F61CE4" w:rsidRPr="00F61CE4">
        <w:rPr>
          <w:rFonts w:ascii="Times New Roman" w:eastAsia="宋体" w:hAnsi="Times New Roman" w:cs="Times New Roman" w:hint="eastAsia"/>
          <w:color w:val="24292E"/>
          <w:sz w:val="32"/>
          <w:szCs w:val="32"/>
        </w:rPr>
        <w:t>7</w:t>
      </w:r>
      <w:r w:rsidR="00F61CE4" w:rsidRPr="00F61CE4">
        <w:rPr>
          <w:rFonts w:ascii="Times New Roman" w:eastAsia="宋体" w:hAnsi="Times New Roman" w:cs="Times New Roman" w:hint="eastAsia"/>
          <w:color w:val="24292E"/>
          <w:sz w:val="32"/>
          <w:szCs w:val="32"/>
        </w:rPr>
        <w:t>公里处，搭接</w:t>
      </w:r>
      <w:r w:rsidR="00F61CE4" w:rsidRPr="00F61CE4">
        <w:rPr>
          <w:rFonts w:ascii="Times New Roman" w:eastAsia="宋体" w:hAnsi="Times New Roman" w:cs="Times New Roman" w:hint="eastAsia"/>
          <w:color w:val="24292E"/>
          <w:sz w:val="32"/>
          <w:szCs w:val="32"/>
        </w:rPr>
        <w:t>S28</w:t>
      </w:r>
      <w:r w:rsidR="00F61CE4" w:rsidRPr="00F61CE4">
        <w:rPr>
          <w:rFonts w:ascii="Times New Roman" w:eastAsia="宋体" w:hAnsi="Times New Roman" w:cs="Times New Roman" w:hint="eastAsia"/>
          <w:color w:val="24292E"/>
          <w:sz w:val="32"/>
          <w:szCs w:val="32"/>
        </w:rPr>
        <w:t>翁牛特旗（乌丹）至阿鲁科尔沁旗（天山）地方高速公路宝日勿苏互通，终点搭接</w:t>
      </w:r>
      <w:r w:rsidR="00F61CE4" w:rsidRPr="00F61CE4">
        <w:rPr>
          <w:rFonts w:ascii="Times New Roman" w:eastAsia="宋体" w:hAnsi="Times New Roman" w:cs="Times New Roman" w:hint="eastAsia"/>
          <w:color w:val="24292E"/>
          <w:sz w:val="32"/>
          <w:szCs w:val="32"/>
        </w:rPr>
        <w:t>G5511</w:t>
      </w:r>
      <w:r w:rsidR="00F61CE4" w:rsidRPr="00F61CE4">
        <w:rPr>
          <w:rFonts w:ascii="Times New Roman" w:eastAsia="宋体" w:hAnsi="Times New Roman" w:cs="Times New Roman" w:hint="eastAsia"/>
          <w:color w:val="24292E"/>
          <w:sz w:val="32"/>
          <w:szCs w:val="32"/>
        </w:rPr>
        <w:t>大板至天山段高速公路林东互通，路线呈南北走向，穿越巴林右旗和巴林左旗，全长约</w:t>
      </w:r>
      <w:r w:rsidR="00F61CE4" w:rsidRPr="00F61CE4">
        <w:rPr>
          <w:rFonts w:ascii="Times New Roman" w:eastAsia="宋体" w:hAnsi="Times New Roman" w:cs="Times New Roman" w:hint="eastAsia"/>
          <w:color w:val="24292E"/>
          <w:sz w:val="32"/>
          <w:szCs w:val="32"/>
        </w:rPr>
        <w:t>52.67</w:t>
      </w:r>
      <w:r w:rsidR="00F61CE4" w:rsidRPr="00F61CE4">
        <w:rPr>
          <w:rFonts w:ascii="Times New Roman" w:eastAsia="宋体" w:hAnsi="Times New Roman" w:cs="Times New Roman" w:hint="eastAsia"/>
          <w:color w:val="24292E"/>
          <w:sz w:val="32"/>
          <w:szCs w:val="32"/>
        </w:rPr>
        <w:t>公里。采用双向四车道一级公路标准建设，设计速度为</w:t>
      </w:r>
      <w:r w:rsidR="00F61CE4" w:rsidRPr="00F61CE4">
        <w:rPr>
          <w:rFonts w:ascii="Times New Roman" w:eastAsia="宋体" w:hAnsi="Times New Roman" w:cs="Times New Roman" w:hint="eastAsia"/>
          <w:color w:val="24292E"/>
          <w:sz w:val="32"/>
          <w:szCs w:val="32"/>
        </w:rPr>
        <w:t>80km/h</w:t>
      </w:r>
      <w:r w:rsidR="00F61CE4" w:rsidRPr="00F61CE4">
        <w:rPr>
          <w:rFonts w:ascii="Times New Roman" w:eastAsia="宋体" w:hAnsi="Times New Roman" w:cs="Times New Roman" w:hint="eastAsia"/>
          <w:color w:val="24292E"/>
          <w:sz w:val="32"/>
          <w:szCs w:val="32"/>
        </w:rPr>
        <w:t>，路基宽</w:t>
      </w:r>
      <w:r w:rsidR="00F61CE4" w:rsidRPr="00F61CE4">
        <w:rPr>
          <w:rFonts w:ascii="Times New Roman" w:eastAsia="宋体" w:hAnsi="Times New Roman" w:cs="Times New Roman" w:hint="eastAsia"/>
          <w:color w:val="24292E"/>
          <w:sz w:val="32"/>
          <w:szCs w:val="32"/>
        </w:rPr>
        <w:t>25.5m</w:t>
      </w:r>
      <w:r w:rsidR="00F61CE4" w:rsidRPr="00F61CE4">
        <w:rPr>
          <w:rFonts w:ascii="Times New Roman" w:eastAsia="宋体" w:hAnsi="Times New Roman" w:cs="Times New Roman" w:hint="eastAsia"/>
          <w:color w:val="24292E"/>
          <w:sz w:val="32"/>
          <w:szCs w:val="32"/>
        </w:rPr>
        <w:t>，全线采用沥青混凝土路面。全线共设桥梁</w:t>
      </w:r>
      <w:r w:rsidR="00F61CE4" w:rsidRPr="00F61CE4">
        <w:rPr>
          <w:rFonts w:ascii="Times New Roman" w:eastAsia="宋体" w:hAnsi="Times New Roman" w:cs="Times New Roman" w:hint="eastAsia"/>
          <w:color w:val="24292E"/>
          <w:sz w:val="32"/>
          <w:szCs w:val="32"/>
        </w:rPr>
        <w:t>14</w:t>
      </w:r>
      <w:r w:rsidR="00F61CE4" w:rsidRPr="00F61CE4">
        <w:rPr>
          <w:rFonts w:ascii="Times New Roman" w:eastAsia="宋体" w:hAnsi="Times New Roman" w:cs="Times New Roman" w:hint="eastAsia"/>
          <w:color w:val="24292E"/>
          <w:sz w:val="32"/>
          <w:szCs w:val="32"/>
        </w:rPr>
        <w:t>座，其中大中桥</w:t>
      </w:r>
      <w:r w:rsidR="00F61CE4" w:rsidRPr="00F61CE4">
        <w:rPr>
          <w:rFonts w:ascii="Times New Roman" w:eastAsia="宋体" w:hAnsi="Times New Roman" w:cs="Times New Roman" w:hint="eastAsia"/>
          <w:color w:val="24292E"/>
          <w:sz w:val="32"/>
          <w:szCs w:val="32"/>
        </w:rPr>
        <w:t>1824m/9</w:t>
      </w:r>
      <w:r w:rsidR="00F61CE4" w:rsidRPr="00F61CE4">
        <w:rPr>
          <w:rFonts w:ascii="Times New Roman" w:eastAsia="宋体" w:hAnsi="Times New Roman" w:cs="Times New Roman" w:hint="eastAsia"/>
          <w:color w:val="24292E"/>
          <w:sz w:val="32"/>
          <w:szCs w:val="32"/>
        </w:rPr>
        <w:t>座，小桥</w:t>
      </w:r>
      <w:r w:rsidR="00F61CE4" w:rsidRPr="00F61CE4">
        <w:rPr>
          <w:rFonts w:ascii="Times New Roman" w:eastAsia="宋体" w:hAnsi="Times New Roman" w:cs="Times New Roman" w:hint="eastAsia"/>
          <w:color w:val="24292E"/>
          <w:sz w:val="32"/>
          <w:szCs w:val="32"/>
        </w:rPr>
        <w:t>113.5m/5</w:t>
      </w:r>
      <w:r w:rsidR="00F61CE4" w:rsidRPr="00F61CE4">
        <w:rPr>
          <w:rFonts w:ascii="Times New Roman" w:eastAsia="宋体" w:hAnsi="Times New Roman" w:cs="Times New Roman" w:hint="eastAsia"/>
          <w:color w:val="24292E"/>
          <w:sz w:val="32"/>
          <w:szCs w:val="32"/>
        </w:rPr>
        <w:t>座。养护工区</w:t>
      </w:r>
      <w:r w:rsidR="00F61CE4" w:rsidRPr="00F61CE4">
        <w:rPr>
          <w:rFonts w:ascii="Times New Roman" w:eastAsia="宋体" w:hAnsi="Times New Roman" w:cs="Times New Roman" w:hint="eastAsia"/>
          <w:color w:val="24292E"/>
          <w:sz w:val="32"/>
          <w:szCs w:val="32"/>
        </w:rPr>
        <w:lastRenderedPageBreak/>
        <w:t>2</w:t>
      </w:r>
      <w:r w:rsidR="00F61CE4" w:rsidRPr="00F61CE4">
        <w:rPr>
          <w:rFonts w:ascii="Times New Roman" w:eastAsia="宋体" w:hAnsi="Times New Roman" w:cs="Times New Roman" w:hint="eastAsia"/>
          <w:color w:val="24292E"/>
          <w:sz w:val="32"/>
          <w:szCs w:val="32"/>
        </w:rPr>
        <w:t>处，停车区</w:t>
      </w:r>
      <w:r w:rsidR="00F61CE4" w:rsidRPr="00F61CE4">
        <w:rPr>
          <w:rFonts w:ascii="Times New Roman" w:eastAsia="宋体" w:hAnsi="Times New Roman" w:cs="Times New Roman" w:hint="eastAsia"/>
          <w:color w:val="24292E"/>
          <w:sz w:val="32"/>
          <w:szCs w:val="32"/>
        </w:rPr>
        <w:t>1</w:t>
      </w:r>
      <w:r w:rsidR="00F61CE4" w:rsidRPr="00F61CE4">
        <w:rPr>
          <w:rFonts w:ascii="Times New Roman" w:eastAsia="宋体" w:hAnsi="Times New Roman" w:cs="Times New Roman" w:hint="eastAsia"/>
          <w:color w:val="24292E"/>
          <w:sz w:val="32"/>
          <w:szCs w:val="32"/>
        </w:rPr>
        <w:t>处。</w:t>
      </w:r>
    </w:p>
    <w:p w14:paraId="58FD3031" w14:textId="41C8773E"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w:t>
      </w:r>
      <w:r>
        <w:rPr>
          <w:rFonts w:ascii="Times New Roman" w:eastAsia="宋体" w:hAnsi="Times New Roman" w:cs="Times New Roman"/>
          <w:color w:val="24292E"/>
          <w:sz w:val="32"/>
          <w:szCs w:val="32"/>
        </w:rPr>
        <w:t>6</w:t>
      </w:r>
      <w:r>
        <w:rPr>
          <w:rFonts w:ascii="Times New Roman" w:eastAsia="宋体" w:hAnsi="Times New Roman" w:cs="Times New Roman"/>
          <w:color w:val="24292E"/>
          <w:sz w:val="32"/>
          <w:szCs w:val="32"/>
        </w:rPr>
        <w:t>）建设投资：项目总投资为</w:t>
      </w:r>
      <w:r w:rsidR="00F61CE4">
        <w:rPr>
          <w:rFonts w:ascii="Times New Roman" w:eastAsia="宋体" w:hAnsi="Times New Roman" w:cs="Times New Roman" w:hint="eastAsia"/>
          <w:color w:val="24292E"/>
          <w:sz w:val="32"/>
          <w:szCs w:val="32"/>
        </w:rPr>
        <w:t>155536.1606</w:t>
      </w:r>
      <w:r>
        <w:rPr>
          <w:rFonts w:ascii="Times New Roman" w:eastAsia="宋体" w:hAnsi="Times New Roman" w:cs="Times New Roman" w:hint="eastAsia"/>
          <w:color w:val="24292E"/>
          <w:sz w:val="32"/>
          <w:szCs w:val="32"/>
        </w:rPr>
        <w:t>万元</w:t>
      </w:r>
      <w:r>
        <w:rPr>
          <w:rFonts w:ascii="Times New Roman" w:eastAsia="宋体" w:hAnsi="Times New Roman" w:cs="Times New Roman"/>
          <w:color w:val="24292E"/>
          <w:sz w:val="32"/>
          <w:szCs w:val="32"/>
        </w:rPr>
        <w:t>。</w:t>
      </w:r>
    </w:p>
    <w:p w14:paraId="042EAF6E" w14:textId="77777777" w:rsidR="005861AE" w:rsidRDefault="00000000">
      <w:pPr>
        <w:spacing w:line="480" w:lineRule="exact"/>
        <w:ind w:firstLineChars="200" w:firstLine="640"/>
        <w:rPr>
          <w:rFonts w:ascii="Times New Roman" w:eastAsia="宋体" w:hAnsi="Times New Roman" w:cs="Times New Roman"/>
          <w:color w:val="24292E"/>
          <w:sz w:val="32"/>
          <w:szCs w:val="32"/>
        </w:rPr>
      </w:pPr>
      <w:bookmarkStart w:id="1" w:name="_Hlk143766111"/>
      <w:r>
        <w:rPr>
          <w:rFonts w:ascii="Times New Roman" w:eastAsia="宋体" w:hAnsi="Times New Roman" w:cs="Times New Roman"/>
          <w:color w:val="24292E"/>
          <w:sz w:val="32"/>
          <w:szCs w:val="32"/>
        </w:rPr>
        <w:t>二、建设单位名称和联系方式</w:t>
      </w:r>
    </w:p>
    <w:p w14:paraId="0E0CCA75" w14:textId="3909F575"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单位名称：</w:t>
      </w:r>
      <w:r w:rsidR="00F61CE4">
        <w:rPr>
          <w:rFonts w:ascii="Times New Roman" w:eastAsia="宋体" w:hAnsi="Times New Roman" w:cs="Times New Roman" w:hint="eastAsia"/>
          <w:color w:val="24292E"/>
          <w:sz w:val="32"/>
          <w:szCs w:val="32"/>
        </w:rPr>
        <w:t>赤峰市交通投资（集团）有限公司项目建设管理分公司</w:t>
      </w:r>
    </w:p>
    <w:p w14:paraId="1BBFA686" w14:textId="062B54C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联系地址：</w:t>
      </w:r>
      <w:r w:rsidR="00F61CE4">
        <w:rPr>
          <w:rFonts w:ascii="Times New Roman" w:eastAsia="宋体" w:hAnsi="Times New Roman" w:cs="Times New Roman" w:hint="eastAsia"/>
          <w:color w:val="24292E"/>
          <w:sz w:val="32"/>
          <w:szCs w:val="32"/>
        </w:rPr>
        <w:t>赤峰市松山区八家组团大明街南侧、天义路西财富大厦</w:t>
      </w:r>
      <w:r w:rsidR="00F61CE4">
        <w:rPr>
          <w:rFonts w:ascii="Times New Roman" w:eastAsia="宋体" w:hAnsi="Times New Roman" w:cs="Times New Roman" w:hint="eastAsia"/>
          <w:color w:val="24292E"/>
          <w:sz w:val="32"/>
          <w:szCs w:val="32"/>
        </w:rPr>
        <w:t>A</w:t>
      </w:r>
      <w:r w:rsidR="00F61CE4">
        <w:rPr>
          <w:rFonts w:ascii="Times New Roman" w:eastAsia="宋体" w:hAnsi="Times New Roman" w:cs="Times New Roman" w:hint="eastAsia"/>
          <w:color w:val="24292E"/>
          <w:sz w:val="32"/>
          <w:szCs w:val="32"/>
        </w:rPr>
        <w:t>座</w:t>
      </w:r>
      <w:r w:rsidR="00F61CE4">
        <w:rPr>
          <w:rFonts w:ascii="Times New Roman" w:eastAsia="宋体" w:hAnsi="Times New Roman" w:cs="Times New Roman" w:hint="eastAsia"/>
          <w:color w:val="24292E"/>
          <w:sz w:val="32"/>
          <w:szCs w:val="32"/>
        </w:rPr>
        <w:t>7</w:t>
      </w:r>
      <w:r w:rsidR="00F61CE4">
        <w:rPr>
          <w:rFonts w:ascii="Times New Roman" w:eastAsia="宋体" w:hAnsi="Times New Roman" w:cs="Times New Roman" w:hint="eastAsia"/>
          <w:color w:val="24292E"/>
          <w:sz w:val="32"/>
          <w:szCs w:val="32"/>
        </w:rPr>
        <w:t>楼</w:t>
      </w:r>
    </w:p>
    <w:p w14:paraId="2264291D" w14:textId="2F2EE3B6"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联</w:t>
      </w:r>
      <w:r>
        <w:rPr>
          <w:rFonts w:ascii="Times New Roman" w:eastAsia="宋体" w:hAnsi="Times New Roman" w:cs="Times New Roman"/>
          <w:color w:val="24292E"/>
          <w:sz w:val="32"/>
          <w:szCs w:val="32"/>
        </w:rPr>
        <w:t xml:space="preserve"> </w:t>
      </w:r>
      <w:r>
        <w:rPr>
          <w:rFonts w:ascii="Times New Roman" w:eastAsia="宋体" w:hAnsi="Times New Roman" w:cs="Times New Roman"/>
          <w:color w:val="24292E"/>
          <w:sz w:val="32"/>
          <w:szCs w:val="32"/>
        </w:rPr>
        <w:t>系</w:t>
      </w:r>
      <w:r>
        <w:rPr>
          <w:rFonts w:ascii="Times New Roman" w:eastAsia="宋体" w:hAnsi="Times New Roman" w:cs="Times New Roman"/>
          <w:color w:val="24292E"/>
          <w:sz w:val="32"/>
          <w:szCs w:val="32"/>
        </w:rPr>
        <w:t xml:space="preserve"> </w:t>
      </w:r>
      <w:r>
        <w:rPr>
          <w:rFonts w:ascii="Times New Roman" w:eastAsia="宋体" w:hAnsi="Times New Roman" w:cs="Times New Roman"/>
          <w:color w:val="24292E"/>
          <w:sz w:val="32"/>
          <w:szCs w:val="32"/>
        </w:rPr>
        <w:t>人：</w:t>
      </w:r>
      <w:r w:rsidR="00F61CE4">
        <w:rPr>
          <w:rFonts w:ascii="Times New Roman" w:eastAsia="宋体" w:hAnsi="Times New Roman" w:cs="Times New Roman" w:hint="eastAsia"/>
          <w:color w:val="24292E"/>
          <w:sz w:val="32"/>
          <w:szCs w:val="32"/>
        </w:rPr>
        <w:t>阿先生</w:t>
      </w:r>
    </w:p>
    <w:p w14:paraId="778A0D7B" w14:textId="7639D48F" w:rsidR="005861AE" w:rsidRPr="007B2091" w:rsidRDefault="00000000">
      <w:pPr>
        <w:spacing w:line="480" w:lineRule="exact"/>
        <w:ind w:firstLineChars="200" w:firstLine="640"/>
        <w:rPr>
          <w:rFonts w:ascii="Times New Roman" w:eastAsia="宋体" w:hAnsi="Times New Roman" w:cs="Times New Roman"/>
          <w:color w:val="24292E"/>
          <w:sz w:val="32"/>
          <w:szCs w:val="32"/>
        </w:rPr>
      </w:pPr>
      <w:r w:rsidRPr="007B2091">
        <w:rPr>
          <w:rFonts w:ascii="Times New Roman" w:eastAsia="宋体" w:hAnsi="Times New Roman" w:cs="Times New Roman"/>
          <w:color w:val="24292E"/>
          <w:sz w:val="32"/>
          <w:szCs w:val="32"/>
        </w:rPr>
        <w:t>联系电话：</w:t>
      </w:r>
      <w:r w:rsidR="00F61CE4">
        <w:rPr>
          <w:rFonts w:ascii="Times New Roman" w:eastAsia="宋体" w:hAnsi="Times New Roman" w:cs="Times New Roman" w:hint="eastAsia"/>
          <w:color w:val="24292E"/>
          <w:sz w:val="32"/>
          <w:szCs w:val="32"/>
        </w:rPr>
        <w:t>0476-8012006</w:t>
      </w:r>
    </w:p>
    <w:p w14:paraId="0634209F"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三、环境影响评价机构的名称和联系方式</w:t>
      </w:r>
    </w:p>
    <w:p w14:paraId="18D42DD5" w14:textId="17FD953D"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单位名称：</w:t>
      </w:r>
      <w:r w:rsidR="00F61CE4">
        <w:rPr>
          <w:rFonts w:ascii="Times New Roman" w:eastAsia="宋体" w:hAnsi="Times New Roman" w:cs="Times New Roman"/>
          <w:color w:val="000000"/>
          <w:sz w:val="32"/>
          <w:szCs w:val="32"/>
        </w:rPr>
        <w:t>中环联新（北京）环境保护有限公司</w:t>
      </w:r>
    </w:p>
    <w:p w14:paraId="1EEF1574" w14:textId="40EB9556"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单位地址：北京市朝阳区曙光西里甲六号时间国际</w:t>
      </w:r>
      <w:r>
        <w:rPr>
          <w:rFonts w:ascii="Times New Roman" w:eastAsia="宋体" w:hAnsi="Times New Roman" w:cs="Times New Roman"/>
          <w:color w:val="000000"/>
          <w:sz w:val="32"/>
          <w:szCs w:val="32"/>
        </w:rPr>
        <w:t>A</w:t>
      </w:r>
      <w:r>
        <w:rPr>
          <w:rFonts w:ascii="Times New Roman" w:eastAsia="宋体" w:hAnsi="Times New Roman" w:cs="Times New Roman"/>
          <w:color w:val="000000"/>
          <w:sz w:val="32"/>
          <w:szCs w:val="32"/>
        </w:rPr>
        <w:t>座</w:t>
      </w:r>
      <w:r>
        <w:rPr>
          <w:rFonts w:ascii="Times New Roman" w:eastAsia="宋体" w:hAnsi="Times New Roman" w:cs="Times New Roman"/>
          <w:color w:val="000000"/>
          <w:sz w:val="32"/>
          <w:szCs w:val="32"/>
        </w:rPr>
        <w:t>2</w:t>
      </w:r>
      <w:r w:rsidR="00F61CE4">
        <w:rPr>
          <w:rFonts w:ascii="Times New Roman" w:eastAsia="宋体" w:hAnsi="Times New Roman" w:cs="Times New Roman" w:hint="eastAsia"/>
          <w:color w:val="000000"/>
          <w:sz w:val="32"/>
          <w:szCs w:val="32"/>
        </w:rPr>
        <w:t>9</w:t>
      </w:r>
      <w:r>
        <w:rPr>
          <w:rFonts w:ascii="Times New Roman" w:eastAsia="宋体" w:hAnsi="Times New Roman" w:cs="Times New Roman"/>
          <w:color w:val="000000"/>
          <w:sz w:val="32"/>
          <w:szCs w:val="32"/>
        </w:rPr>
        <w:t>05</w:t>
      </w:r>
    </w:p>
    <w:p w14:paraId="5516CB25"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联</w:t>
      </w:r>
      <w:r>
        <w:rPr>
          <w:rFonts w:ascii="Times New Roman" w:eastAsia="宋体" w:hAnsi="Times New Roman" w:cs="Times New Roman"/>
          <w:color w:val="000000"/>
          <w:sz w:val="32"/>
          <w:szCs w:val="32"/>
        </w:rPr>
        <w:t xml:space="preserve"> </w:t>
      </w:r>
      <w:r>
        <w:rPr>
          <w:rFonts w:ascii="Times New Roman" w:eastAsia="宋体" w:hAnsi="Times New Roman" w:cs="Times New Roman"/>
          <w:color w:val="000000"/>
          <w:sz w:val="32"/>
          <w:szCs w:val="32"/>
        </w:rPr>
        <w:t>系</w:t>
      </w:r>
      <w:r>
        <w:rPr>
          <w:rFonts w:ascii="Times New Roman" w:eastAsia="宋体" w:hAnsi="Times New Roman" w:cs="Times New Roman"/>
          <w:color w:val="000000"/>
          <w:sz w:val="32"/>
          <w:szCs w:val="32"/>
        </w:rPr>
        <w:t xml:space="preserve"> </w:t>
      </w:r>
      <w:r>
        <w:rPr>
          <w:rFonts w:ascii="Times New Roman" w:eastAsia="宋体" w:hAnsi="Times New Roman" w:cs="Times New Roman"/>
          <w:color w:val="000000"/>
          <w:sz w:val="32"/>
          <w:szCs w:val="32"/>
        </w:rPr>
        <w:t>人：张工</w:t>
      </w:r>
    </w:p>
    <w:p w14:paraId="46BBEAF8"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电子邮箱：</w:t>
      </w:r>
      <w:r>
        <w:rPr>
          <w:rFonts w:ascii="Times New Roman" w:eastAsia="宋体" w:hAnsi="Times New Roman" w:cs="Times New Roman"/>
          <w:color w:val="000000"/>
          <w:sz w:val="32"/>
          <w:szCs w:val="32"/>
        </w:rPr>
        <w:t>596511030@qq.com</w:t>
      </w:r>
    </w:p>
    <w:bookmarkEnd w:id="1"/>
    <w:p w14:paraId="3232143F"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24292E"/>
          <w:sz w:val="32"/>
          <w:szCs w:val="32"/>
        </w:rPr>
        <w:t>四、公众意见表的网络链接</w:t>
      </w:r>
    </w:p>
    <w:p w14:paraId="331F387F" w14:textId="77777777" w:rsidR="00EF3651" w:rsidRDefault="00EF3651" w:rsidP="00EF3651">
      <w:pPr>
        <w:spacing w:line="480" w:lineRule="exact"/>
        <w:ind w:firstLineChars="200" w:firstLine="640"/>
        <w:rPr>
          <w:rFonts w:ascii="Times New Roman" w:eastAsia="宋体" w:hAnsi="Times New Roman" w:cs="Times New Roman"/>
          <w:color w:val="000000"/>
          <w:sz w:val="32"/>
          <w:szCs w:val="32"/>
        </w:rPr>
      </w:pPr>
      <w:r w:rsidRPr="00EF3651">
        <w:rPr>
          <w:rFonts w:ascii="Times New Roman" w:eastAsia="宋体" w:hAnsi="Times New Roman" w:cs="Times New Roman" w:hint="eastAsia"/>
          <w:color w:val="000000"/>
          <w:sz w:val="32"/>
          <w:szCs w:val="32"/>
        </w:rPr>
        <w:t>链接</w:t>
      </w:r>
      <w:r w:rsidRPr="00EF3651">
        <w:rPr>
          <w:rFonts w:ascii="Times New Roman" w:eastAsia="宋体" w:hAnsi="Times New Roman" w:cs="Times New Roman" w:hint="eastAsia"/>
          <w:color w:val="000000"/>
          <w:sz w:val="32"/>
          <w:szCs w:val="32"/>
        </w:rPr>
        <w:t xml:space="preserve">:https://pan.baidu.com/s/1gazYVov883BnZHNzKtuPhg </w:t>
      </w:r>
    </w:p>
    <w:p w14:paraId="28D71FB1" w14:textId="77777777" w:rsidR="00EF3651" w:rsidRDefault="00EF3651" w:rsidP="00EF3651">
      <w:pPr>
        <w:spacing w:line="480" w:lineRule="exact"/>
        <w:ind w:firstLineChars="200" w:firstLine="640"/>
        <w:rPr>
          <w:rFonts w:ascii="Times New Roman" w:eastAsia="宋体" w:hAnsi="Times New Roman" w:cs="Times New Roman"/>
          <w:color w:val="000000"/>
          <w:sz w:val="32"/>
          <w:szCs w:val="32"/>
        </w:rPr>
      </w:pPr>
      <w:r w:rsidRPr="00EF3651">
        <w:rPr>
          <w:rFonts w:ascii="Times New Roman" w:eastAsia="宋体" w:hAnsi="Times New Roman" w:cs="Times New Roman" w:hint="eastAsia"/>
          <w:color w:val="000000"/>
          <w:sz w:val="32"/>
          <w:szCs w:val="32"/>
        </w:rPr>
        <w:t>提取码</w:t>
      </w:r>
      <w:r w:rsidRPr="00EF3651">
        <w:rPr>
          <w:rFonts w:ascii="Times New Roman" w:eastAsia="宋体" w:hAnsi="Times New Roman" w:cs="Times New Roman" w:hint="eastAsia"/>
          <w:color w:val="000000"/>
          <w:sz w:val="32"/>
          <w:szCs w:val="32"/>
        </w:rPr>
        <w:t>: g73r</w:t>
      </w:r>
    </w:p>
    <w:p w14:paraId="0C56A9A5" w14:textId="4FC738B4" w:rsidR="005861AE" w:rsidRDefault="00000000" w:rsidP="00EF3651">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五、提交公众意见表的方式和途径</w:t>
      </w:r>
    </w:p>
    <w:p w14:paraId="73B6E7FE" w14:textId="77777777" w:rsidR="005861AE" w:rsidRDefault="00000000">
      <w:pPr>
        <w:spacing w:line="480" w:lineRule="exact"/>
        <w:ind w:firstLineChars="200" w:firstLine="640"/>
        <w:rPr>
          <w:rFonts w:ascii="Times New Roman" w:eastAsia="宋体" w:hAnsi="Times New Roman" w:cs="Times New Roman"/>
          <w:color w:val="24292E"/>
          <w:sz w:val="32"/>
          <w:szCs w:val="32"/>
        </w:rPr>
      </w:pPr>
      <w:r>
        <w:rPr>
          <w:rFonts w:ascii="Times New Roman" w:eastAsia="宋体" w:hAnsi="Times New Roman" w:cs="Times New Roman"/>
          <w:color w:val="000000"/>
          <w:sz w:val="32"/>
          <w:szCs w:val="32"/>
        </w:rPr>
        <w:t>本次公众参与本着知情、真实、平等、广泛、</w:t>
      </w:r>
      <w:r>
        <w:rPr>
          <w:rFonts w:ascii="Times New Roman" w:eastAsia="宋体" w:hAnsi="Times New Roman" w:cs="Times New Roman"/>
          <w:color w:val="24292E"/>
          <w:sz w:val="32"/>
          <w:szCs w:val="32"/>
        </w:rPr>
        <w:t>主动的原则，采用公开发布工程信息收集公众意见及建议，公众可点击本文中链接获取建设项目环境影响评价公众意见表，填写后可通过书信、电子邮件、电话等方式向建设单位和环评单位提出您对本项目实施过程中和实施后有关的环保意见和建议。</w:t>
      </w:r>
    </w:p>
    <w:p w14:paraId="4AEEFF4C" w14:textId="77777777" w:rsidR="005861AE" w:rsidRDefault="005861AE">
      <w:pPr>
        <w:spacing w:line="480" w:lineRule="exact"/>
        <w:ind w:firstLineChars="200" w:firstLine="640"/>
        <w:jc w:val="right"/>
        <w:rPr>
          <w:rFonts w:ascii="Times New Roman" w:eastAsia="宋体" w:hAnsi="Times New Roman" w:cs="Times New Roman"/>
          <w:color w:val="24292E"/>
          <w:sz w:val="32"/>
          <w:szCs w:val="32"/>
        </w:rPr>
      </w:pPr>
    </w:p>
    <w:p w14:paraId="4DC4E28C" w14:textId="77777777" w:rsidR="005861AE" w:rsidRDefault="005861AE">
      <w:pPr>
        <w:spacing w:line="480" w:lineRule="exact"/>
        <w:ind w:firstLineChars="200" w:firstLine="640"/>
        <w:jc w:val="right"/>
        <w:rPr>
          <w:rFonts w:ascii="Times New Roman" w:eastAsia="宋体" w:hAnsi="Times New Roman" w:cs="Times New Roman"/>
          <w:color w:val="24292E"/>
          <w:sz w:val="32"/>
          <w:szCs w:val="32"/>
        </w:rPr>
      </w:pPr>
    </w:p>
    <w:p w14:paraId="1533E9D5" w14:textId="3E797EB4" w:rsidR="005861AE" w:rsidRDefault="00F61CE4">
      <w:pPr>
        <w:spacing w:line="480" w:lineRule="exact"/>
        <w:jc w:val="right"/>
        <w:rPr>
          <w:rFonts w:ascii="Times New Roman" w:eastAsia="宋体" w:hAnsi="Times New Roman" w:cs="Times New Roman"/>
          <w:color w:val="24292E"/>
          <w:sz w:val="32"/>
          <w:szCs w:val="32"/>
        </w:rPr>
      </w:pPr>
      <w:bookmarkStart w:id="2" w:name="_Hlk143766262"/>
      <w:r>
        <w:rPr>
          <w:rFonts w:ascii="Times New Roman" w:eastAsia="宋体" w:hAnsi="Times New Roman" w:cs="Times New Roman" w:hint="eastAsia"/>
          <w:color w:val="24292E"/>
          <w:sz w:val="32"/>
          <w:szCs w:val="32"/>
        </w:rPr>
        <w:t>赤峰市交通投资（集团）有限公司项目建设管理分公司</w:t>
      </w:r>
    </w:p>
    <w:bookmarkEnd w:id="2"/>
    <w:p w14:paraId="039E431C" w14:textId="049B4314" w:rsidR="005861AE" w:rsidRDefault="00000000">
      <w:pPr>
        <w:spacing w:line="480" w:lineRule="exact"/>
        <w:ind w:firstLineChars="200" w:firstLine="640"/>
        <w:jc w:val="right"/>
        <w:rPr>
          <w:rFonts w:ascii="Times New Roman" w:eastAsia="宋体" w:hAnsi="Times New Roman" w:cs="Times New Roman"/>
          <w:sz w:val="32"/>
          <w:szCs w:val="32"/>
        </w:rPr>
      </w:pPr>
      <w:r>
        <w:rPr>
          <w:rFonts w:ascii="Times New Roman" w:eastAsia="宋体" w:hAnsi="Times New Roman" w:cs="Times New Roman"/>
          <w:color w:val="24292E"/>
          <w:sz w:val="32"/>
          <w:szCs w:val="32"/>
        </w:rPr>
        <w:t>202</w:t>
      </w:r>
      <w:r w:rsidR="00F61CE4">
        <w:rPr>
          <w:rFonts w:ascii="Times New Roman" w:eastAsia="宋体" w:hAnsi="Times New Roman" w:cs="Times New Roman" w:hint="eastAsia"/>
          <w:color w:val="24292E"/>
          <w:sz w:val="32"/>
          <w:szCs w:val="32"/>
        </w:rPr>
        <w:t>5</w:t>
      </w:r>
      <w:r>
        <w:rPr>
          <w:rFonts w:ascii="Times New Roman" w:eastAsia="宋体" w:hAnsi="Times New Roman" w:cs="Times New Roman"/>
          <w:color w:val="24292E"/>
          <w:sz w:val="32"/>
          <w:szCs w:val="32"/>
        </w:rPr>
        <w:t>年</w:t>
      </w:r>
      <w:r w:rsidR="00F61CE4">
        <w:rPr>
          <w:rFonts w:ascii="Times New Roman" w:eastAsia="宋体" w:hAnsi="Times New Roman" w:cs="Times New Roman" w:hint="eastAsia"/>
          <w:color w:val="24292E"/>
          <w:sz w:val="32"/>
          <w:szCs w:val="32"/>
        </w:rPr>
        <w:t>9</w:t>
      </w:r>
      <w:r>
        <w:rPr>
          <w:rFonts w:ascii="Times New Roman" w:eastAsia="宋体" w:hAnsi="Times New Roman" w:cs="Times New Roman"/>
          <w:color w:val="24292E"/>
          <w:sz w:val="32"/>
          <w:szCs w:val="32"/>
        </w:rPr>
        <w:t>月</w:t>
      </w:r>
      <w:r w:rsidR="00F61CE4">
        <w:rPr>
          <w:rFonts w:ascii="Times New Roman" w:eastAsia="宋体" w:hAnsi="Times New Roman" w:cs="Times New Roman" w:hint="eastAsia"/>
          <w:color w:val="24292E"/>
          <w:sz w:val="32"/>
          <w:szCs w:val="32"/>
        </w:rPr>
        <w:t>28</w:t>
      </w:r>
      <w:r>
        <w:rPr>
          <w:rFonts w:ascii="Times New Roman" w:eastAsia="宋体" w:hAnsi="Times New Roman" w:cs="Times New Roman"/>
          <w:color w:val="24292E"/>
          <w:sz w:val="32"/>
          <w:szCs w:val="32"/>
        </w:rPr>
        <w:t>日</w:t>
      </w:r>
    </w:p>
    <w:sectPr w:rsidR="005861AE">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E5FE" w14:textId="77777777" w:rsidR="002D7507" w:rsidRDefault="002D7507" w:rsidP="007B2091">
      <w:pPr>
        <w:rPr>
          <w:rFonts w:hint="eastAsia"/>
        </w:rPr>
      </w:pPr>
      <w:r>
        <w:separator/>
      </w:r>
    </w:p>
  </w:endnote>
  <w:endnote w:type="continuationSeparator" w:id="0">
    <w:p w14:paraId="7C6BD905" w14:textId="77777777" w:rsidR="002D7507" w:rsidRDefault="002D7507" w:rsidP="007B209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CB2E" w14:textId="77777777" w:rsidR="002D7507" w:rsidRDefault="002D7507" w:rsidP="007B2091">
      <w:pPr>
        <w:rPr>
          <w:rFonts w:hint="eastAsia"/>
        </w:rPr>
      </w:pPr>
      <w:r>
        <w:separator/>
      </w:r>
    </w:p>
  </w:footnote>
  <w:footnote w:type="continuationSeparator" w:id="0">
    <w:p w14:paraId="47847E26" w14:textId="77777777" w:rsidR="002D7507" w:rsidRDefault="002D7507" w:rsidP="007B209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I2NjU5Njg0YTk1MWIwOWVjYjBkMjgxZGUxNTJiNjMifQ=="/>
  </w:docVars>
  <w:rsids>
    <w:rsidRoot w:val="00172A27"/>
    <w:rsid w:val="000077DA"/>
    <w:rsid w:val="00052C72"/>
    <w:rsid w:val="00075984"/>
    <w:rsid w:val="00081449"/>
    <w:rsid w:val="000926DE"/>
    <w:rsid w:val="000B3736"/>
    <w:rsid w:val="000B5006"/>
    <w:rsid w:val="000F5656"/>
    <w:rsid w:val="001041BA"/>
    <w:rsid w:val="0011149A"/>
    <w:rsid w:val="00162D83"/>
    <w:rsid w:val="00172A27"/>
    <w:rsid w:val="001801A5"/>
    <w:rsid w:val="00196BC7"/>
    <w:rsid w:val="001F691F"/>
    <w:rsid w:val="00243F6D"/>
    <w:rsid w:val="002503CB"/>
    <w:rsid w:val="00270134"/>
    <w:rsid w:val="002D4A70"/>
    <w:rsid w:val="002D7507"/>
    <w:rsid w:val="002F5A35"/>
    <w:rsid w:val="003270E0"/>
    <w:rsid w:val="00364A24"/>
    <w:rsid w:val="00385BFC"/>
    <w:rsid w:val="0039153D"/>
    <w:rsid w:val="003969BD"/>
    <w:rsid w:val="00454253"/>
    <w:rsid w:val="00454B78"/>
    <w:rsid w:val="00480C13"/>
    <w:rsid w:val="004A736F"/>
    <w:rsid w:val="004B0E90"/>
    <w:rsid w:val="004B4E30"/>
    <w:rsid w:val="004C3462"/>
    <w:rsid w:val="004F4E52"/>
    <w:rsid w:val="00502638"/>
    <w:rsid w:val="00520F78"/>
    <w:rsid w:val="00547CC4"/>
    <w:rsid w:val="005861AE"/>
    <w:rsid w:val="005A7067"/>
    <w:rsid w:val="00635F59"/>
    <w:rsid w:val="00656FAB"/>
    <w:rsid w:val="00657349"/>
    <w:rsid w:val="00677B5C"/>
    <w:rsid w:val="006F72DB"/>
    <w:rsid w:val="00712386"/>
    <w:rsid w:val="00750EB7"/>
    <w:rsid w:val="00767FD9"/>
    <w:rsid w:val="00784743"/>
    <w:rsid w:val="007B2091"/>
    <w:rsid w:val="007E2BE9"/>
    <w:rsid w:val="008636FA"/>
    <w:rsid w:val="00935933"/>
    <w:rsid w:val="009E322B"/>
    <w:rsid w:val="00A3314D"/>
    <w:rsid w:val="00A53AE0"/>
    <w:rsid w:val="00A75BB6"/>
    <w:rsid w:val="00AD5EA6"/>
    <w:rsid w:val="00B1736E"/>
    <w:rsid w:val="00B332FA"/>
    <w:rsid w:val="00B70805"/>
    <w:rsid w:val="00C022C5"/>
    <w:rsid w:val="00C3472F"/>
    <w:rsid w:val="00C40CF1"/>
    <w:rsid w:val="00D07C03"/>
    <w:rsid w:val="00D160FD"/>
    <w:rsid w:val="00D167F2"/>
    <w:rsid w:val="00D279FF"/>
    <w:rsid w:val="00D900E6"/>
    <w:rsid w:val="00EF3651"/>
    <w:rsid w:val="00F0665E"/>
    <w:rsid w:val="00F23069"/>
    <w:rsid w:val="00F463F4"/>
    <w:rsid w:val="00F5492D"/>
    <w:rsid w:val="00F61CE4"/>
    <w:rsid w:val="00F67B4E"/>
    <w:rsid w:val="00FA2274"/>
    <w:rsid w:val="00FA2F21"/>
    <w:rsid w:val="00FB4F0C"/>
    <w:rsid w:val="00FC5C85"/>
    <w:rsid w:val="00FE3391"/>
    <w:rsid w:val="6F024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F0596"/>
  <w15:docId w15:val="{305AD980-60B8-4CD2-8099-A42E5CAF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p">
    <w:name w:val="p"/>
    <w:basedOn w:val="a"/>
    <w:qFormat/>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京</dc:creator>
  <cp:lastModifiedBy>AAAAA</cp:lastModifiedBy>
  <cp:revision>26</cp:revision>
  <cp:lastPrinted>2023-08-15T08:11:00Z</cp:lastPrinted>
  <dcterms:created xsi:type="dcterms:W3CDTF">2020-11-11T03:48:00Z</dcterms:created>
  <dcterms:modified xsi:type="dcterms:W3CDTF">2025-09-28T01:58:00Z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35ECAB26D07341B8A88264F961E5135F_12</vt:lpwstr>
  </property>
</Properties>
</file>